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6A" w:rsidRDefault="00C725F4" w:rsidP="00C725F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C725F4" w:rsidRDefault="00C725F4" w:rsidP="00C725F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министра образования Ставропольского края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Е.Н.Козюра</w:t>
      </w:r>
      <w:proofErr w:type="spellEnd"/>
    </w:p>
    <w:p w:rsidR="00C725F4" w:rsidRDefault="00C725F4" w:rsidP="00C725F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краевой августовской педагогической конференции</w:t>
      </w:r>
    </w:p>
    <w:p w:rsidR="00C725F4" w:rsidRDefault="00C725F4" w:rsidP="00C725F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 августа 2022 года</w:t>
      </w:r>
    </w:p>
    <w:p w:rsidR="00C725F4" w:rsidRDefault="00C725F4" w:rsidP="00C725F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5F4" w:rsidRDefault="00C725F4" w:rsidP="00C725F4">
      <w:pPr>
        <w:spacing w:after="0" w:line="280" w:lineRule="exac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25F4" w:rsidRPr="00C725F4" w:rsidRDefault="00C725F4" w:rsidP="00C7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5F4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C725F4" w:rsidRPr="00C725F4" w:rsidRDefault="00C725F4" w:rsidP="00C7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5F4">
        <w:rPr>
          <w:rFonts w:ascii="Times New Roman" w:hAnsi="Times New Roman" w:cs="Times New Roman"/>
          <w:sz w:val="32"/>
          <w:szCs w:val="32"/>
        </w:rPr>
        <w:t xml:space="preserve">Многие из нас получили школьное образование в то время, когда образовательные программы, учебники, </w:t>
      </w:r>
      <w:proofErr w:type="gramStart"/>
      <w:r w:rsidRPr="00C725F4">
        <w:rPr>
          <w:rFonts w:ascii="Times New Roman" w:hAnsi="Times New Roman" w:cs="Times New Roman"/>
          <w:sz w:val="32"/>
          <w:szCs w:val="32"/>
        </w:rPr>
        <w:t>были одинаковы по всей стране и воспитательная работа строилась</w:t>
      </w:r>
      <w:proofErr w:type="gramEnd"/>
      <w:r w:rsidRPr="00C725F4">
        <w:rPr>
          <w:rFonts w:ascii="Times New Roman" w:hAnsi="Times New Roman" w:cs="Times New Roman"/>
          <w:sz w:val="32"/>
          <w:szCs w:val="32"/>
        </w:rPr>
        <w:t xml:space="preserve"> на единой идеологии.</w:t>
      </w:r>
    </w:p>
    <w:p w:rsidR="00C725F4" w:rsidRPr="00C725F4" w:rsidRDefault="00C725F4" w:rsidP="00C7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5F4">
        <w:rPr>
          <w:rFonts w:ascii="Times New Roman" w:hAnsi="Times New Roman" w:cs="Times New Roman"/>
          <w:sz w:val="32"/>
          <w:szCs w:val="32"/>
        </w:rPr>
        <w:t xml:space="preserve">Последующая 30-летняя модель максимальной вариативности принесла много хороших результатов для системы образования, но были и сложности, которые связаны порой с множественностью подходов, не способствующих повышению качества образовательных результатов. Возникла проблема неоднородности и разобщенности системы образования. </w:t>
      </w:r>
    </w:p>
    <w:p w:rsidR="00C725F4" w:rsidRPr="00C725F4" w:rsidRDefault="00C725F4" w:rsidP="00C7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5F4">
        <w:rPr>
          <w:rFonts w:ascii="Times New Roman" w:hAnsi="Times New Roman" w:cs="Times New Roman"/>
          <w:sz w:val="32"/>
          <w:szCs w:val="32"/>
        </w:rPr>
        <w:t xml:space="preserve">В последние годы произошли существенные количественные и качественные изменения, наметились тенденции к формированию целостной системы российского образования. Но, не смотря на это, мы </w:t>
      </w:r>
      <w:proofErr w:type="gramStart"/>
      <w:r w:rsidRPr="00C725F4">
        <w:rPr>
          <w:rFonts w:ascii="Times New Roman" w:hAnsi="Times New Roman" w:cs="Times New Roman"/>
          <w:sz w:val="32"/>
          <w:szCs w:val="32"/>
        </w:rPr>
        <w:t>видим</w:t>
      </w:r>
      <w:proofErr w:type="gramEnd"/>
      <w:r w:rsidRPr="00C725F4">
        <w:rPr>
          <w:rFonts w:ascii="Times New Roman" w:hAnsi="Times New Roman" w:cs="Times New Roman"/>
          <w:sz w:val="32"/>
          <w:szCs w:val="32"/>
        </w:rPr>
        <w:t xml:space="preserve"> что в некоторых образовательных организациях, особенно в сельской местности, не произошел переход на качественно новый уровень обучения. Одновременно трансформации подверглись профессиональные компетенции, обязанности учителя, произошла дифференциация внутри педагогического корпуса. </w:t>
      </w:r>
    </w:p>
    <w:p w:rsidR="00C725F4" w:rsidRDefault="00C725F4" w:rsidP="00C7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5F4">
        <w:rPr>
          <w:rFonts w:ascii="Times New Roman" w:hAnsi="Times New Roman" w:cs="Times New Roman"/>
          <w:sz w:val="32"/>
          <w:szCs w:val="32"/>
        </w:rPr>
        <w:t>Новые требования к качеству образования актуализировали ряд профессиональных и социальных проблем.</w:t>
      </w:r>
    </w:p>
    <w:p w:rsidR="00DF6B77" w:rsidRDefault="00DF6B77" w:rsidP="00C725F4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</w:p>
    <w:p w:rsidR="00C725F4" w:rsidRDefault="00C725F4" w:rsidP="00C725F4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Для преодоления выявленных проблем на федеральном уровне обозначены приоритетные направления современной стратегии развития российского образования.</w:t>
      </w:r>
    </w:p>
    <w:p w:rsidR="00C725F4" w:rsidRDefault="00C725F4" w:rsidP="00C725F4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На сегодняшний день актуальным является формирование единого образовательного, воспитательного, информационного и идеологического пространства. Сады, школы, колледжи, ВУЗы, система подготовки, переподготовки и повышения квалификации педагогов должны функционировать в соответствии с едиными требованиями к содержанию обучения, воспитательной работе, профориентации и развитию детей с разными потребностями и интересами, к средовым условиям развития ребенка и трудовой деятельности педагога. </w:t>
      </w:r>
    </w:p>
    <w:p w:rsidR="00C725F4" w:rsidRDefault="00C725F4" w:rsidP="00C725F4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lastRenderedPageBreak/>
        <w:tab/>
        <w:t xml:space="preserve">Для этого задачи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Минпросвещения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России, органов управления в сфере образования регионального и муниципальных уровней, руководителей всех образовательных организаций должны быть едины. Каждый руководитель, педагог, специалист, работающий в системе образования, должен знать и воплощать в жизнь единую образовательную и воспитательную политику государства. Решение поставленных задач требует от каждого из нас высокой профессиональной дисциплины!</w:t>
      </w:r>
    </w:p>
    <w:p w:rsidR="00C725F4" w:rsidRDefault="00C725F4" w:rsidP="00C725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25F4" w:rsidRDefault="00C725F4" w:rsidP="00C725F4">
      <w:pPr>
        <w:pStyle w:val="a5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 xml:space="preserve">Очевидно, что те результаты, которые мы получаем по итогам мониторингов качества образования (результаты образовательные, воспитательные, личностные,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метапредметные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), безусловно, должны способствовать достижению задач, которые формируются на самом высшем политическом уровне.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В поручениях, которые Президент Российской Федерации на протяжении последних лет формулирует на всех государственных советах, касающихся образования напрямую, либо, касающихся косвенно, лейтмотивом звучит очень важный тезис – ОБРАЗОВАНИЕ, КАЧЕСТВО ОБРАЗОВАНИЯ, КАЧЕСТВЕННАЯ ОБРАЗОВАТЕЛЬНАЯ СРЕДА должны быть доступны каждому из почти 20 млн. школьников в Российской Федерации, независимо от социально-экономического положения семьи, в которой он воспитывается, или он воспитывается вне семьи, от того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места, где находится эта образовательная организация, геополитических, социально-экономических, каких-либо объективных или субъективных факторов. </w:t>
      </w:r>
    </w:p>
    <w:p w:rsidR="00C725F4" w:rsidRDefault="00C725F4" w:rsidP="00C725F4">
      <w:pPr>
        <w:pStyle w:val="a5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  <w:sz w:val="32"/>
          <w:szCs w:val="32"/>
        </w:rPr>
      </w:pPr>
    </w:p>
    <w:p w:rsidR="00C725F4" w:rsidRDefault="00C725F4" w:rsidP="00C725F4">
      <w:pPr>
        <w:pStyle w:val="a5"/>
        <w:spacing w:before="0" w:beforeAutospacing="0" w:after="0" w:afterAutospacing="0"/>
        <w:ind w:firstLine="708"/>
        <w:jc w:val="both"/>
      </w:pPr>
      <w:r>
        <w:rPr>
          <w:rFonts w:eastAsia="+mn-ea"/>
          <w:color w:val="000000"/>
          <w:kern w:val="24"/>
          <w:sz w:val="32"/>
          <w:szCs w:val="32"/>
        </w:rPr>
        <w:t>Все, что касается образования и воспитания ребенка, все должно быть, с точки зрения доступности, обеспечено в равных условиях. При этом мы понимаем, что есть ребята с особенностями здоровья и есть ребята «особых академических амбиций», и здесь должен быть обеспечен индивидуальный дифференцированный подход.</w:t>
      </w:r>
    </w:p>
    <w:p w:rsidR="00C725F4" w:rsidRDefault="00C725F4" w:rsidP="00C725F4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Ряд факторов постепенно приближают нас  к цели, которую сформулировал Президент и поставил нам как задачу. Эта задача декомпозируется во множестве нормативных, методических, организационных и управленческих документов на всех уровнях, начиная с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федерального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>, и заканчивая школьным, и наоборот, потому что одно влияет на другое.</w:t>
      </w:r>
    </w:p>
    <w:p w:rsidR="00C725F4" w:rsidRDefault="00C725F4" w:rsidP="00C725F4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lastRenderedPageBreak/>
        <w:tab/>
        <w:t>Безусловным фактором являются, на наш взгляд, единые подходы организационно-методического, управленческого, содержательного, кадрового и других треков, которые составляют и стимулируют систему образования на всех уровнях.</w:t>
      </w:r>
    </w:p>
    <w:p w:rsidR="00C725F4" w:rsidRDefault="00C725F4" w:rsidP="00C725F4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Единое содержание, форма, понимание внутренних процессов, безусловно, будут способствовать качеству образовательных результатов.</w:t>
      </w:r>
    </w:p>
    <w:p w:rsidR="00C725F4" w:rsidRDefault="00C725F4" w:rsidP="00C725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Говоря о единстве подходов, следует сказать, что в сентябре 2022 года по всей России стартует проект «Школа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Минпросвещения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России». Это проект, в центре которого находится ученик.</w:t>
      </w:r>
    </w:p>
    <w:p w:rsidR="00837015" w:rsidRDefault="00837015" w:rsidP="00837015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ab/>
        <w:t>Основа проекта – учитель, педагогический коллектив, инфраструктура и школьный климат, который важен каждому школьнику. Проект отвечает на вопрос: Как, в каких условиях учить?</w:t>
      </w:r>
    </w:p>
    <w:p w:rsidR="00837015" w:rsidRDefault="00837015" w:rsidP="00837015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</w:p>
    <w:p w:rsidR="00837015" w:rsidRDefault="00837015" w:rsidP="00837015">
      <w:pPr>
        <w:pStyle w:val="a5"/>
        <w:spacing w:before="0" w:beforeAutospacing="0" w:after="0" w:afterAutospacing="0"/>
        <w:jc w:val="both"/>
        <w:textAlignment w:val="baseline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В проекте сформулированы 8 основных треков и 73 критерия, которые определяют: а что такое сегодняшняя школа в Российской Федерации? Еще раз подчеркну, проект – про условия, про среду. </w:t>
      </w:r>
    </w:p>
    <w:p w:rsidR="00837015" w:rsidRDefault="00837015" w:rsidP="008370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От Ставропольского края в проекте принимают участие не только школы,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находящихся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на капитальном ремонте. В нем так же участвуют школы-новостройки и школы, стабильно демонстрирующие высокое качество образования, в том числе школы Российской Академии наук.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В соответствии с концепцией проекта все наши школы прошли самодиагностику по всем 8 трекам, по результатам которой до начала учебного года будут сформированы программы развития школ с учетом дефицитов, выявленных в результате самодиагностики, маршрут достижения нового качественного уровня. Уже приступили к обучению первые группы школьных команд по программе «Школа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Минпросвещения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России: новые возможности для получения качества образования». За школами закреплены региональные наставники для оказания методической помощи.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</w:r>
    </w:p>
    <w:p w:rsidR="00837015" w:rsidRDefault="00837015" w:rsidP="008370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lastRenderedPageBreak/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Одним из мощнейших факторов является обновление содержания образования. С 1 сентября в школах «начинают работу» обновленные федеральные государственные образовательные стандарты. Ключевое слово  – «обновленные». В чем она заключается? Есть новые предметы, изменения в объеме часов, количество предметов на углубленном уровне  расширилось. В стандарт добавлены содержание, требования по уровням, рабочие программы по учебным предметам, которые детализировали требования по годам освоения того или другого учебного предмета. Собственно, можно сказать, что образовательная компонента вернулась в образовательный стандарт. </w:t>
      </w:r>
    </w:p>
    <w:p w:rsidR="00837015" w:rsidRDefault="00837015" w:rsidP="008370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Результаты мониторинга показали готовность всех муниципалитетов к переходу на «обновленные» стандарты в 1-х и 5-х классах с начала учебного года. Полный переход начальной школы на новые стандарты завершится в 2023/24 учебном году, а основной – в 2024/25 учебном году.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6 муниципалитетов взяли на себя «повышенные обязательства» и в других параллелях общего образования 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(Минераловодский, Петровский, Предгорный округа, города Ставрополь, Лермонтов, Невинномысск). </w:t>
      </w:r>
      <w:r>
        <w:rPr>
          <w:rFonts w:eastAsia="+mn-ea"/>
          <w:color w:val="000000"/>
          <w:kern w:val="24"/>
          <w:sz w:val="32"/>
          <w:szCs w:val="32"/>
        </w:rPr>
        <w:t>Молодцы, с одной стороны, это похвально. Но при этом на краевой институт развития образования и муниципальные методические службы накладывается большая ответственность по регулированию всех процессов, связанных с переходом на обновленные стандарты с 1 по 9 класс.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Добавлю, что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Минпросвещения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России в настоящее время ведет работу по обновлению стандартов среднего общего образования. В предстоящем учебном году пройдет апробация рабочих программ на старшей ступени обучения. </w:t>
      </w:r>
    </w:p>
    <w:p w:rsidR="00837015" w:rsidRDefault="00837015" w:rsidP="008370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Достижение планируемых образовательных результатов возможно через урочную и внеурочную деятельность.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В стандарте на всех уровнях образования выделено до 10 часов на занятия внеурочной деятельности. На федеральном уровне определено, как можно эффективно распределить эти часы в неделю, чтобы учесть все образовательные потребности школы, детей и родителей.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lastRenderedPageBreak/>
        <w:tab/>
        <w:t xml:space="preserve">Министерством образования в адрес органов управления образованием и подведомственных организаций были направлены методические рекомендации по организации внеурочной деятельности. </w:t>
      </w:r>
    </w:p>
    <w:p w:rsidR="00837015" w:rsidRDefault="00837015" w:rsidP="008370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>В 2021 году Указом Президента России утверждена Стратегия национальной безопасности Российской Федерации, в которой определены национальные интересы и стратегические приоритеты.  Сохранение духовно-нравственных, культурно-исторических, семейных ценностей нашего народа лежит в основе образования и воспитания подрастающего поколения.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Хочешь победить врага – воспитай его детей. На примере сегодняшней внешнеполитической ситуации мы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видим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как удалось заразить целое поколение. Система образования должна быть ключевым ФИЛЬТРОМ деструктивного воздействия.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Одним из элементов идеологической воспитательной работы станет цикл внеурочных занятий для обучающихся «Разговоры о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важном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». Этот новый проект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Минпросвещения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России стартует с 1 сентября. По понедельникам, после церемонии поднятия государственного флага, в течение 30 минут будет происходить общение классного руководителя с детьми. На это выделяется один из 10 часов внеурочной деятельности в неделю. Еще раз напомню, это не уроки и не классные часы, внеурочные занятия не предназначены для решения организационных вопросов! В тематике мероприятий учтены ценности,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заложеные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в Стратегии национальной безопасности. На платформе «Единое содержание общего образования» методические материалы для классных руководителей на сентябрь месяц уже размещены. </w:t>
      </w:r>
    </w:p>
    <w:p w:rsidR="00097B00" w:rsidRDefault="00837015" w:rsidP="008370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С учетом возрастных особенностей учащихся подготовлены сценарии занятий (логика, ориентиры, хронометраж, мультимедиа, видеоролики) и методические рекомендации (на чем сделать акцент, чему уделить внимание, к каким результатам надо прийти).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Повторяю, это неформальное общение учителя с классом, никаких докладов и презентаций школьников.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Домашнее задание не предполагается, но будет послесловие – предложите детям посмотреть с родителями фильм, навестить бабушек и дедушек, прочесть книгу, предложите активности, в 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lastRenderedPageBreak/>
        <w:t xml:space="preserve">которых дети могут реализовать себя в школе, крае и даже на уровне страны.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i/>
          <w:iCs/>
          <w:color w:val="000000"/>
          <w:kern w:val="24"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Необходимо максимально избежать формализма, это общение должно быть очень простым, однако капля за каплей у ребенка в течение всего периода обучения в школе будут формироваться те ценностные ориентиры, которые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передавались и будут передаваться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из поколения в поколение.    </w:t>
      </w:r>
    </w:p>
    <w:p w:rsidR="00837015" w:rsidRDefault="00837015" w:rsidP="008370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Мы поддерживаем инициативу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Минпросвещения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России по продвижению патриотической символики. Необходимо обучать детей достойному отношению к символам нашей страны.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С 01 сентября новая учебная неделя, как я уже говорил,  будет начинаться с поднятия Государственного флага и исполнения Государственного гимна России.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Введение этой традиции должно стать важным элементом, формирующим патриотизм. Для образовательных организаций края данная традиция не является новой, но в свете последних событий – фальсификации событий истории нашего государства, политической информационной борьбы, получила новый импульс своего развития.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Министерством в адрес руководителей органов управления образованием, образовательных организаций направлены соответствующие методические рекомендации, разработанные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Минпросвещения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России с учетом рекомендаций Геральдического Совета при Президенте Российской Федерации.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В 2022 году для оснащения 541 школы государственной символикой из федерального и краевого бюджета выделено более 35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млн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рублей.  </w:t>
      </w:r>
    </w:p>
    <w:p w:rsidR="00837015" w:rsidRDefault="00837015" w:rsidP="008370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29E9" w:rsidRP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 w:rsidRPr="003A29E9">
        <w:rPr>
          <w:rFonts w:eastAsia="+mn-ea"/>
          <w:color w:val="000000"/>
          <w:kern w:val="24"/>
          <w:sz w:val="32"/>
          <w:szCs w:val="32"/>
        </w:rPr>
        <w:t>У вас, дорогие учителя, педагоги, классные руководители есть возможность общаться с учеником напрямую, работать с молодыми родителями. Ваша роль в системе воспитания является ключевой. И в Ставропольском крае для этого созданы все условия.</w:t>
      </w:r>
    </w:p>
    <w:p w:rsidR="003A29E9" w:rsidRPr="003A29E9" w:rsidRDefault="003A29E9" w:rsidP="003A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  <w:t>С 01 сентября 2021 года во всех образовательных организациях края реализуются рабочие программы воспитания и календарные планы воспитательной работы. В крае второй год реализуется пилотный проект по внедрению в школы ставок советников директоров в рамках федерального проекта «Патриотическое воспитание граждан Российской Федерации».</w:t>
      </w:r>
    </w:p>
    <w:p w:rsidR="003A29E9" w:rsidRPr="003A29E9" w:rsidRDefault="003A29E9" w:rsidP="003A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lastRenderedPageBreak/>
        <w:tab/>
        <w:t>Для Ставропольского края в 2021 году из средств федерального бюджета было выделено 416 ставок для 375 пилотных школ.</w:t>
      </w:r>
    </w:p>
    <w:p w:rsidR="003A29E9" w:rsidRPr="003A29E9" w:rsidRDefault="003A29E9" w:rsidP="003A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  <w:t xml:space="preserve">В соответствии с поручением Президента России с 01 сентября 2022 года ставки советников по воспитанию должны быть введены в штатное расписание 588 общеобразовательных организаций края. </w:t>
      </w:r>
    </w:p>
    <w:p w:rsidR="003A29E9" w:rsidRPr="003A29E9" w:rsidRDefault="003A29E9" w:rsidP="003A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  <w:t xml:space="preserve">Претенденты на новые должности, также как и в 2021 году,  прошли отбор через всероссийский конкурс «Навигаторы детства». С июля по настоящее время отобранные специалисты проходят обучение в международном детском центре «Артек». </w:t>
      </w:r>
    </w:p>
    <w:p w:rsidR="003A29E9" w:rsidRDefault="003A29E9" w:rsidP="003A29E9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  <w:t>На региональном уровне для советников по воспитанию также организовано обучение, сформирован кадровый резерв.</w:t>
      </w:r>
    </w:p>
    <w:p w:rsidR="003A29E9" w:rsidRDefault="003A29E9" w:rsidP="003A29E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29E9" w:rsidRP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 w:rsidRPr="003A29E9">
        <w:rPr>
          <w:rFonts w:eastAsia="+mn-ea"/>
          <w:color w:val="000000"/>
          <w:kern w:val="24"/>
          <w:sz w:val="32"/>
          <w:szCs w:val="32"/>
        </w:rPr>
        <w:t xml:space="preserve">В рамках Пилотного проекта по воспитанию реализуется программа социальной активности «Орлята России» для школьников 1-4 классов. По итогам успешного прохождения мероприятий, предусмотренных проектом, у самых активных классов есть возможность вместе с классным руководителем отправиться </w:t>
      </w:r>
      <w:proofErr w:type="gramStart"/>
      <w:r w:rsidRPr="003A29E9">
        <w:rPr>
          <w:rFonts w:eastAsia="+mn-ea"/>
          <w:color w:val="000000"/>
          <w:kern w:val="24"/>
          <w:sz w:val="32"/>
          <w:szCs w:val="32"/>
        </w:rPr>
        <w:t>в</w:t>
      </w:r>
      <w:proofErr w:type="gramEnd"/>
      <w:r w:rsidRPr="003A29E9">
        <w:rPr>
          <w:rFonts w:eastAsia="+mn-ea"/>
          <w:color w:val="000000"/>
          <w:kern w:val="24"/>
          <w:sz w:val="32"/>
          <w:szCs w:val="32"/>
        </w:rPr>
        <w:t xml:space="preserve"> Орленок на летнюю смену. </w:t>
      </w:r>
    </w:p>
    <w:p w:rsidR="003A29E9" w:rsidRPr="003A29E9" w:rsidRDefault="003A29E9" w:rsidP="003A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  <w:t xml:space="preserve">На базе всероссийского центра «Орленок» классные руководители начальных классов и советники по воспитанию проходят курсы повышения квалификации. В рамках проекта на краевом уровне для педагогов и детей организованы летние </w:t>
      </w:r>
      <w:proofErr w:type="spellStart"/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интенсивы</w:t>
      </w:r>
      <w:proofErr w:type="spellEnd"/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и профильные смены. Состоялся первый краевой слет.</w:t>
      </w:r>
    </w:p>
    <w:p w:rsidR="003A29E9" w:rsidRPr="003A29E9" w:rsidRDefault="003A29E9" w:rsidP="003A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  <w:t xml:space="preserve">Три команды из Ставропольского края приняли участие в майской смене «Содружество Орлят России» во всероссийском центре «Орленок». </w:t>
      </w:r>
    </w:p>
    <w:p w:rsidR="003A29E9" w:rsidRDefault="003A29E9" w:rsidP="003A29E9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</w:r>
    </w:p>
    <w:p w:rsidR="003A29E9" w:rsidRP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b/>
          <w:color w:val="000000"/>
          <w:kern w:val="24"/>
          <w:sz w:val="32"/>
          <w:szCs w:val="32"/>
        </w:rPr>
        <w:tab/>
      </w:r>
      <w:r w:rsidRPr="003A29E9">
        <w:rPr>
          <w:rFonts w:eastAsia="+mn-ea"/>
          <w:color w:val="000000"/>
          <w:kern w:val="24"/>
          <w:sz w:val="32"/>
          <w:szCs w:val="32"/>
        </w:rPr>
        <w:t>14 июля Президент России Владимир Путин подписал закон о создании российского движения детей и молодежи. Движение выступает в качестве инструмента объединения существующих детских общественных организаций как федерального, так и регионального и местного уровней, которые на протяжении многих лет воспитывали детей и подростков России.</w:t>
      </w:r>
    </w:p>
    <w:p w:rsidR="003A29E9" w:rsidRPr="003A29E9" w:rsidRDefault="003A29E9" w:rsidP="003A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  <w:t xml:space="preserve">В нашей стране с 2020 года под эгидой Президента проводится Всероссийский конкурс «Большая перемена». Конкурс входит в линейку проектов президентской платформы «Россия — страна возможностей». </w:t>
      </w: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  <w:t xml:space="preserve">С 28 марта 2022 года в рамках марафона </w:t>
      </w: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lastRenderedPageBreak/>
        <w:t xml:space="preserve">«Больших перемен» был запущен третий сезон Всероссийского конкурса «Большая перемена». На участие в Конкурсе подали заявки более 3,9 </w:t>
      </w:r>
      <w:proofErr w:type="gramStart"/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млн</w:t>
      </w:r>
      <w:proofErr w:type="gramEnd"/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школьников из всех субъектов Российской Федерации, а также старшеклассников из иностранных государств. От Ставропольского края заявки подали более 37 тысяч человек. И уже есть победители, которые приняли участие в международном слете «Планета больших перемен».</w:t>
      </w:r>
    </w:p>
    <w:p w:rsidR="003A29E9" w:rsidRDefault="003A29E9" w:rsidP="003A29E9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  <w:t xml:space="preserve">Детское движение, школьные театры, музеи, спортивные клубы к 2024 году должны функционировать в каждой школе. Даже если это будет небольшой кружок, вокальная студия, </w:t>
      </w:r>
      <w:proofErr w:type="spellStart"/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медиацентр</w:t>
      </w:r>
      <w:proofErr w:type="spellEnd"/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в малокомплектной школе.</w:t>
      </w:r>
    </w:p>
    <w:p w:rsidR="00862E50" w:rsidRDefault="00862E50" w:rsidP="003A29E9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3A29E9" w:rsidRDefault="003A29E9" w:rsidP="003A29E9">
      <w:pPr>
        <w:pStyle w:val="a5"/>
        <w:spacing w:before="0" w:beforeAutospacing="0" w:after="0" w:afterAutospacing="0"/>
        <w:ind w:firstLine="708"/>
        <w:jc w:val="both"/>
      </w:pPr>
      <w:r>
        <w:rPr>
          <w:rFonts w:eastAsia="+mn-ea"/>
          <w:color w:val="000000"/>
          <w:kern w:val="24"/>
          <w:sz w:val="32"/>
          <w:szCs w:val="32"/>
        </w:rPr>
        <w:t>Министерством образования края разработаны критерии эффективности работы советников по воспитанию для пилотных школ. Мониторинг эффективности реализации проекта в разрезе каждой пилотной школы, муниципальных и городских округов в целом проводится дважды в год.</w:t>
      </w:r>
    </w:p>
    <w:p w:rsidR="003A29E9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Несмотря на то, что мы в проекте всего один год, уже сегодня данный анализ позволяет сделать вывод о выстраивании эффективной воспитательной работы на территории края и о положительном вкладе в нее советников по воспитанию. </w:t>
      </w:r>
    </w:p>
    <w:p w:rsidR="003A29E9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b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Коллеги, мы говорим о равных возможностях детей для получения доступа к дополнительному образованию! Многое сделано в краевой системе, она переходит на новые рельсы в свете недавно принятой Концепции развития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допобразования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до 2030 года.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Но есть и проблемные вопросы.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В соответствии с поручением Правительственной комиссии по цифровому развитию, использованию информационных технологий в срок до 01 декабря 2021 года должны быть утверждены административные регламенты оказания услуги «Запись на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обучение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по дополнительной общеобразовательной программе». 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Кроме того, в 2021 году система персонифицированного финансирования дополнительного образования детей была внедрена в 8-ми муниципальных образованиях в режиме апробации. В 2022 году планируется внедрение системы еще в 9 муниципальных образованиях, а в 2023 году это коснется всех муниципалитетов. 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lastRenderedPageBreak/>
        <w:tab/>
        <w:t xml:space="preserve">Прошу заместителей главам взять на контроль разработку и утверждение необходимых документов. </w:t>
      </w:r>
    </w:p>
    <w:p w:rsidR="003A29E9" w:rsidRPr="003A29E9" w:rsidRDefault="003A29E9" w:rsidP="003A29E9">
      <w:pPr>
        <w:pStyle w:val="a5"/>
        <w:spacing w:before="0" w:beforeAutospacing="0" w:after="0" w:afterAutospacing="0"/>
        <w:jc w:val="both"/>
        <w:rPr>
          <w:b/>
        </w:rPr>
      </w:pPr>
      <w:r>
        <w:rPr>
          <w:rFonts w:eastAsia="+mn-ea"/>
          <w:color w:val="000000"/>
          <w:kern w:val="24"/>
          <w:sz w:val="32"/>
          <w:szCs w:val="32"/>
        </w:rPr>
        <w:tab/>
        <w:t>Также прошу институт развития образования продолжить работу по реализации программ дополнительного профессионального образования, направленных на совершенствование профессионального мастерства педагогических и управленческих кадров сферы дополнительного образования детей в 2023 году.</w:t>
      </w:r>
    </w:p>
    <w:p w:rsidR="003A29E9" w:rsidRDefault="003A29E9" w:rsidP="003A29E9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ab/>
      </w:r>
      <w:r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ab/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b/>
          <w:color w:val="000000"/>
          <w:kern w:val="24"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В крае продолжается работа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по развитию психологической службы на территории Ставропольского края в соответствии с Концепцией развития психологической службы в системе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образования в Российской Федерации на период до 2025 года.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В проекте «Школа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Минпросвещения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России» также делается значительный акцент на функционирование в каждом образовательном учреждении службы психолого-педагогического сопровождения.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Данный вопрос мы подробно обсудили на коллегии министерства в июне с привлечением ведущих экспертов края.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Несмотря на всю проводимую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работу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остаются нерешенными ряд проблем. Требуется принятие неотложных мер по кадровому обеспечению системы психолого-педагогического сопровождения, в том числе при сетевом взаимодействии, снижению риска «профессионального выгорания» педагогов, в том числе педагогов-психологов. Нуждаются в серьезном совершенствовании система раннего выявления и дальнейшего психолого-педагогического сопровождения детей с особыми образовательными потребностями, система психолого-педагогического сопровождения детей с высоким творческим потенциалом, одаренных детей, требующая эффективного межведомственного взаимодействия.</w:t>
      </w:r>
      <w:r>
        <w:rPr>
          <w:rFonts w:eastAsia="+mn-ea"/>
          <w:color w:val="000000"/>
          <w:kern w:val="24"/>
          <w:sz w:val="32"/>
          <w:szCs w:val="32"/>
        </w:rPr>
        <w:tab/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Необходимо органам местного самоуправления  края консолидировать все имеющиеся ресурсы края для решения обозначенных проблем.</w:t>
      </w:r>
    </w:p>
    <w:p w:rsidR="003A29E9" w:rsidRDefault="003A29E9" w:rsidP="003A29E9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b/>
          <w:color w:val="000000"/>
          <w:kern w:val="24"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Особое внимание в проекте уделяется созданию инклюзивного образовательного пространства в каждой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школе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и наш край имеет достаточный опыт.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Только адаптированные программы в крае реализуют 25 коррекционных школ. С 2016 года начали обучение дети и в двух </w:t>
      </w:r>
      <w:r>
        <w:rPr>
          <w:rFonts w:eastAsia="+mn-ea"/>
          <w:color w:val="000000"/>
          <w:kern w:val="24"/>
          <w:sz w:val="32"/>
          <w:szCs w:val="32"/>
        </w:rPr>
        <w:lastRenderedPageBreak/>
        <w:t>государственных детских домах-интернатах системы социальной защиты населения Ставропольского края.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На основе федеральных документов разработаны и утверждены региональные межведомственный комплексный план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года), а также межведомственный комплексный план по повышению доступности среднего профессионального образования для инвалидов и лиц с ограниченными возможностями здоровья.</w:t>
      </w:r>
      <w:proofErr w:type="gramEnd"/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К сожалению, на муниципальном уровне не все территории разработали свои дорожные карты.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 xml:space="preserve">Учитывая, что проектом отдельное внимание уделено инклюзивному образованию и разработаны 13 критериев инклюзивной образовательной среды в школе, разработка и реализация таких дорожных карт является обязательным.     </w:t>
      </w:r>
      <w:proofErr w:type="gramEnd"/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 Руководителям общеобразовательных организаций края необходимо до 01 сентября 2022 года разработать свои дорожные карты.</w:t>
      </w:r>
    </w:p>
    <w:p w:rsidR="003A29E9" w:rsidRPr="003A29E9" w:rsidRDefault="003A29E9" w:rsidP="003A29E9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ab/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Одной из первостепенных задач школы при соблюдении требований к качеству образования является сохранение и укрепление здоровья и обучающихся, и педагогов. Мы много для этого сделали, и особенно в период пандемии. При всех вопросах к качеству дистанционного обучения, нам удалось использовать механизмы и ресурсы для сохранения здоровья школьников и целостности учебного процесса. 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В соответствии со ст. 41 Федерального закона № 273-ФЗ «Об образовании в Российской Федерации»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обучающимся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образовательных организаций предоставляется первичная медико-санитарная помощь на базе образовательных организаций, при этом образовательная организация в обязательном порядке должна иметь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пролицензированный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медицинский кабинет или  договоры на оказание медицинской помощи обучающимся с медицинской организацией.  Хочу обратить внимание на то, что 22 июля 2022 года принято постановление Правительства Ставропольского края № 419-п об оказании первичной медико-санитарной помощи в малокомплектных школах, не имеющих собственные медицинские </w:t>
      </w:r>
      <w:r>
        <w:rPr>
          <w:rFonts w:eastAsia="+mn-ea"/>
          <w:color w:val="000000"/>
          <w:kern w:val="24"/>
          <w:sz w:val="32"/>
          <w:szCs w:val="32"/>
        </w:rPr>
        <w:lastRenderedPageBreak/>
        <w:t>кабинеты. Прошу внимательно изучить данный нормативный документ и принять его для учета в работе.</w:t>
      </w:r>
    </w:p>
    <w:p w:rsidR="003A29E9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Этой же статьей Федерального закона все педагогические работники должны быть обучены навыкам оказания первой помощи и проходить гигиеническую подготовку и переподготовку по программе гигиенического обучения 1 раз в два года. </w:t>
      </w:r>
    </w:p>
    <w:p w:rsidR="003A29E9" w:rsidRDefault="003A29E9" w:rsidP="003A29E9">
      <w:pPr>
        <w:pStyle w:val="a5"/>
        <w:spacing w:before="0" w:beforeAutospacing="0" w:after="0" w:afterAutospacing="0"/>
        <w:ind w:firstLine="708"/>
        <w:jc w:val="both"/>
      </w:pPr>
      <w:r>
        <w:rPr>
          <w:rFonts w:eastAsia="+mn-ea"/>
          <w:color w:val="000000"/>
          <w:kern w:val="24"/>
          <w:sz w:val="32"/>
          <w:szCs w:val="32"/>
        </w:rPr>
        <w:t>Уважаемые руководители образовательных организаций, прошу проанализировать педагогический состав на предмет выполнения данных норм и при необходимости организовать их обучение.</w:t>
      </w:r>
    </w:p>
    <w:p w:rsidR="003A29E9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Прошу также в течение сентября – октября организовать на классных часах, общешкольных родительских собраниях информационно-разъяснительную работу с детьми и родительской общественностью о необходимости проведения вакцинации против гриппа, а также проведения всех рекомендованных санитарным законодательством Российской Федерации профилактических мероприятий по противодействию распространения новой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коронавирусной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инфекции.</w:t>
      </w:r>
    </w:p>
    <w:p w:rsidR="003A29E9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</w:p>
    <w:p w:rsidR="003A29E9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b/>
        </w:rPr>
        <w:tab/>
      </w:r>
      <w:r>
        <w:rPr>
          <w:rFonts w:eastAsia="+mn-ea"/>
          <w:color w:val="000000"/>
          <w:kern w:val="24"/>
          <w:sz w:val="32"/>
          <w:szCs w:val="32"/>
        </w:rPr>
        <w:t>На особом контроле остается исполнение поручений Президента Российской Федерации по обеспечению учащихся начального звена бесплатным горячим питанием. В крае разработана необходимая нормативная база, в том числе и  «Региональный стандарт оказания услуги по обеспечению горячим питанием», который вошел в ТОП-5 лучших стандартов среди всех субъектов Российской Федерации.</w:t>
      </w:r>
    </w:p>
    <w:p w:rsidR="003A29E9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Разработано и примерное меню для организации питания обучающихся начальных классов, и примерный контракт на закупку услуги организации питания обучающихся начальных классов, в каждой школе созданы комиссии по осуществлению общественного (родительского)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контроля за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организацией питания. </w:t>
      </w:r>
    </w:p>
    <w:p w:rsidR="003A29E9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ab/>
        <w:t>Уважаемые коллеги, с 1 сентября необходимо возобновить контроль исполнения 47 Федерального закона, в части размещения на сайтах школ информации об условиях питания, ежедневного меню, соблюдения норм фактического рациона питания школьников по жирам, белкам и углеводам.</w:t>
      </w:r>
    </w:p>
    <w:p w:rsidR="003A29E9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</w:p>
    <w:p w:rsidR="003A29E9" w:rsidRDefault="003A29E9" w:rsidP="003A29E9">
      <w:pPr>
        <w:pStyle w:val="a5"/>
        <w:spacing w:before="0" w:beforeAutospacing="0" w:after="0" w:afterAutospacing="0"/>
        <w:jc w:val="both"/>
        <w:rPr>
          <w:b/>
        </w:rPr>
      </w:pP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b/>
        </w:rPr>
        <w:lastRenderedPageBreak/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На системной основе проводится работа, направленная на профилактику зависимого деструктивного поведения несовершеннолетних. Правовое просвещение детей, родителей, педагогов осуществляется через краевые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Интернет-уроки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>, заседания Детского общественного совета, Университет педагогических знаний для родителей, методические семинары.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Действенным механизмом является проведение в образовательных организациях социально-психологического тестирования обучающихся. Оно проводится уже более пяти лет, и мы видим результаты. 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Проводя тестирование на добровольной основе, нам удалось уменьшить количество отказов, но увеличить детей, попавших в зону внимания. </w:t>
      </w:r>
    </w:p>
    <w:p w:rsidR="003A29E9" w:rsidRDefault="003A29E9" w:rsidP="00DF6B77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</w:rPr>
        <w:tab/>
      </w:r>
    </w:p>
    <w:p w:rsidR="003A29E9" w:rsidRDefault="003A29E9" w:rsidP="00862E50">
      <w:pPr>
        <w:pStyle w:val="a5"/>
        <w:spacing w:before="0" w:beforeAutospacing="0" w:after="0" w:afterAutospacing="0"/>
        <w:ind w:firstLine="708"/>
        <w:jc w:val="both"/>
      </w:pPr>
      <w:r>
        <w:rPr>
          <w:rFonts w:eastAsia="+mn-ea"/>
          <w:color w:val="000000"/>
          <w:kern w:val="24"/>
          <w:sz w:val="32"/>
          <w:szCs w:val="32"/>
        </w:rPr>
        <w:t>Проведение летней оздоровительной кампании также способствует не только обеспечению организованного досуга, но и сохранению и укреплению здоровья детей, их оздоровления.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В крае она стартовала с 01 июня и продолжается в штатном режиме. Сейчас уже завершается третья смена. 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Особое внимание в ходе летней кампании этого года уделено воспитательной составляющей. На уровне каждой организации разработана программа воспитания, в которой предусмотрены мероприятия, посвященные Году культурного наследия народов России, памятным датам Великой Отечественной Войны, Дни Единых действий, приуроченные к знаменательным датам истории России.</w:t>
      </w:r>
    </w:p>
    <w:p w:rsidR="003A29E9" w:rsidRDefault="003A29E9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Особое внимание уделено и развитию детского туризма. Разработан реестр культурно-познавательных маршрутов. По линии министра туризма и оздоровительных курортов Ставропольского края экскурсионными поездками будет охвачено более 2,5 тысяч детей.</w:t>
      </w:r>
    </w:p>
    <w:p w:rsidR="00C1477D" w:rsidRDefault="00C1477D" w:rsidP="003A29E9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1477D" w:rsidRDefault="003A29E9" w:rsidP="00C1477D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 w:rsidR="00C1477D">
        <w:rPr>
          <w:rFonts w:eastAsia="+mn-ea"/>
          <w:color w:val="000000"/>
          <w:kern w:val="24"/>
          <w:sz w:val="32"/>
          <w:szCs w:val="32"/>
        </w:rPr>
        <w:t xml:space="preserve">Еще одним магистральным направлением в проекте «Школа </w:t>
      </w:r>
      <w:proofErr w:type="spellStart"/>
      <w:r w:rsidR="00C1477D">
        <w:rPr>
          <w:rFonts w:eastAsia="+mn-ea"/>
          <w:color w:val="000000"/>
          <w:kern w:val="24"/>
          <w:sz w:val="32"/>
          <w:szCs w:val="32"/>
        </w:rPr>
        <w:t>Минпросвещения</w:t>
      </w:r>
      <w:proofErr w:type="spellEnd"/>
      <w:r w:rsidR="00C1477D">
        <w:rPr>
          <w:rFonts w:eastAsia="+mn-ea"/>
          <w:color w:val="000000"/>
          <w:kern w:val="24"/>
          <w:sz w:val="32"/>
          <w:szCs w:val="32"/>
        </w:rPr>
        <w:t xml:space="preserve"> России» является профориентация. Это  система профессиональных проб в разных профессиях, тематические экскурсии и события с участием профессиональных сообществ, бизнеса, участие в федеральных и региональных проектах, сетевые программы профориентации совместно с колледжами, вузами, </w:t>
      </w:r>
      <w:r w:rsidR="00C1477D">
        <w:rPr>
          <w:rFonts w:eastAsia="+mn-ea"/>
          <w:color w:val="000000"/>
          <w:kern w:val="24"/>
          <w:sz w:val="32"/>
          <w:szCs w:val="32"/>
        </w:rPr>
        <w:lastRenderedPageBreak/>
        <w:t xml:space="preserve">психологическое и </w:t>
      </w:r>
      <w:proofErr w:type="spellStart"/>
      <w:r w:rsidR="00C1477D">
        <w:rPr>
          <w:rFonts w:eastAsia="+mn-ea"/>
          <w:color w:val="000000"/>
          <w:kern w:val="24"/>
          <w:sz w:val="32"/>
          <w:szCs w:val="32"/>
        </w:rPr>
        <w:t>тьюторское</w:t>
      </w:r>
      <w:proofErr w:type="spellEnd"/>
      <w:r w:rsidR="00C1477D">
        <w:rPr>
          <w:rFonts w:eastAsia="+mn-ea"/>
          <w:color w:val="000000"/>
          <w:kern w:val="24"/>
          <w:sz w:val="32"/>
          <w:szCs w:val="32"/>
        </w:rPr>
        <w:t xml:space="preserve"> сопровождение выбора профессии, а также вовлечение семьи в </w:t>
      </w:r>
      <w:proofErr w:type="spellStart"/>
      <w:r w:rsidR="00C1477D">
        <w:rPr>
          <w:rFonts w:eastAsia="+mn-ea"/>
          <w:color w:val="000000"/>
          <w:kern w:val="24"/>
          <w:sz w:val="32"/>
          <w:szCs w:val="32"/>
        </w:rPr>
        <w:t>профориентационный</w:t>
      </w:r>
      <w:proofErr w:type="spellEnd"/>
      <w:r w:rsidR="00C1477D">
        <w:rPr>
          <w:rFonts w:eastAsia="+mn-ea"/>
          <w:color w:val="000000"/>
          <w:kern w:val="24"/>
          <w:sz w:val="32"/>
          <w:szCs w:val="32"/>
        </w:rPr>
        <w:t xml:space="preserve"> процесс.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Несмотря на то, что на уровне края приказом министерства утвержден план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профориентационной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работы, в настоящее время еще не достигнута преемственность школьного и среднего профессионального образования.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Проектом на базовом уровне предполагается разработка образовательными организациями календарных планов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профориентационной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работы, ведение комплексной работы по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профориентационной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деятельности, наличие программы работы с родителями, использование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профориентационных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сервисов и программ, аккредитованных на федеральном уровне, заключение соглашений с партнерами-предприятиями, внеклассная проектно-исследовательская деятельности, связанная с реальными жизненными/производственными задачами.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И опять вопрос взаимодействия, теперь уже школ, колледжей и работодателей. </w:t>
      </w:r>
    </w:p>
    <w:p w:rsidR="00097B00" w:rsidRDefault="00C1477D" w:rsidP="003A29E9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>Коллеги, мы уже давно говорим о необходимости формирования цифровой гигиены у школьников, педагогов и родителей. Но пока наши действия носят разрозненный характер. Более 50 миллионов человек получают информацию с сайтов министерств, администраций муниципальных образований, школ. Бесчисленны чаты руководителей, учителей, классных руководителей. Разнообразие образовательного контента ставит учителя в условие правильности выбора. В сегодняшнем мире вопрос формирования единого информационного пространства для школы является особенно актуальным.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С 1 сентября 2022 года заработает единый доступ к образовательным сервисам и цифровым учебным материалам федеральной государственной информационной системы «Моя школа». Данная система будет являться центральным звеном формирующегося цифрового образовательного пространства.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 xml:space="preserve">Уже сегодня в рамках реализации проекта по апробации ФГИС «Моя школа» на территории края в список приоритетных включены 138 школ. </w:t>
      </w:r>
      <w:proofErr w:type="gramEnd"/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С 1 января 2023 года все школы края будут подключены к системе с целью использования исключительно государственных </w:t>
      </w:r>
      <w:r>
        <w:rPr>
          <w:rFonts w:eastAsia="+mn-ea"/>
          <w:color w:val="000000"/>
          <w:kern w:val="24"/>
          <w:sz w:val="32"/>
          <w:szCs w:val="32"/>
        </w:rPr>
        <w:lastRenderedPageBreak/>
        <w:t>информационных сервисов при реализации основных общеобразовательных программ.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Информационная система «Моя школа» станет единой платформой для всех образовательных учреждений (в том числе средних профессиональных). Доступ к образовательному сервису планируется осуществлять с помощью портала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Госуслуг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>.</w:t>
      </w:r>
    </w:p>
    <w:p w:rsidR="00C1477D" w:rsidRDefault="00C1477D" w:rsidP="003A29E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477D" w:rsidRDefault="00C1477D" w:rsidP="00C1477D">
      <w:pPr>
        <w:pStyle w:val="a5"/>
        <w:spacing w:before="0" w:beforeAutospacing="0" w:after="0" w:afterAutospacing="0"/>
        <w:ind w:firstLine="708"/>
        <w:jc w:val="both"/>
      </w:pPr>
      <w:r>
        <w:rPr>
          <w:rFonts w:eastAsia="+mn-ea"/>
          <w:color w:val="000000"/>
          <w:kern w:val="24"/>
          <w:sz w:val="32"/>
          <w:szCs w:val="32"/>
        </w:rPr>
        <w:t>ФГИС «Моя школа» предоставит возможность реализации образовательных программ общего образования с использованием дистанционных образовательных технологий, применением верифицированного образовательного контента на едином ресурсе.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В информационную систему будут интегрированы электронный школьный дневник, журнал, расписание, облако для файлов, библиотека контента с курсами, а также система поддержки проектной деятельности и портфолио учеников. На базе сервиса также будут доступны сведения о приеме в детские сады и школы, успеваемости, записи в кружки, а также другие данные. Это позволит учащимся и их родителям оперативно получать всю необходимую информацию и решать вопросы своего взаимодействия с учителем, со школой и всей системой образования с минимальными потерями времени и сил.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Цифровые технологии и цифровой контент – это помощь на любом уроке, в кружках, во внеклассной работе.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Сегодня благодаря технологиям мы получаем возможность выстраивать индивидуальную образовательную траекторию, подбирать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качественный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и нужный образовательный контент, формировать не только содержание урока, но и целого курса в соответствии с уровнем и потребностями, задачами и запросами конкретного ученика. </w:t>
      </w:r>
    </w:p>
    <w:p w:rsidR="00C1477D" w:rsidRDefault="00C1477D" w:rsidP="003A29E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>Внесены изменения и в Федеральный закон «Об образовании в Российской Федерации» в части электронного документооборота образовательных организаций и их информационной открытости.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Кроме того, Министерством просвещения разработан проект перечня заполняемой учителем документации в сторону облегчения бюрократической нагрузки.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Министерством образования направлены письма в адрес руководителей органов управления образованием и подведомственных организаций. Прошу руководителей </w:t>
      </w:r>
      <w:r>
        <w:rPr>
          <w:rFonts w:eastAsia="+mn-ea"/>
          <w:color w:val="000000"/>
          <w:kern w:val="24"/>
          <w:sz w:val="32"/>
          <w:szCs w:val="32"/>
        </w:rPr>
        <w:lastRenderedPageBreak/>
        <w:t>образовательных организаций взять на контроль вопрос исполнения данных законодательных норм.</w:t>
      </w:r>
    </w:p>
    <w:p w:rsidR="00C1477D" w:rsidRDefault="00C1477D" w:rsidP="003A29E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Коллеги, хочу отдельно остановиться на улучшении образовательной инфраструктуры. Мы видим, как преображают наши организации: это и  «Точки роста», и классы ЦОС, и новые мастерские в СПО.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Новый проект по модернизации школьных систем образования дает нам возможность увидеть школу такой, какой хотят видеть ее дети и родители, и это очень важно.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Из федерального и краевого бюджета на капитальный ремонт выделено более 2,2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млрд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рублей. 24 школы края в 2022-2023 годах не только преобразят свой внешний вид, но и закупят современное оборудование, учебники, будут проведены мероприятия по антитеррористической защищенности, а управленческие команды школ пройдут обучение по обновленным программам повышения квалификации. </w:t>
      </w:r>
      <w:r>
        <w:rPr>
          <w:rFonts w:eastAsia="+mn-ea"/>
          <w:color w:val="000000"/>
          <w:kern w:val="24"/>
          <w:sz w:val="32"/>
          <w:szCs w:val="32"/>
        </w:rPr>
        <w:tab/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Кроме того, к концу 2024 года в крае планируется построить 16 новых школ на 14 396 мест. На эти цели из федерального и краевого бюджета предусмотрено более 11 млрд. рублей.</w:t>
      </w:r>
    </w:p>
    <w:p w:rsidR="00C1477D" w:rsidRPr="00C1477D" w:rsidRDefault="00C1477D" w:rsidP="00C1477D">
      <w:pPr>
        <w:pStyle w:val="a5"/>
        <w:spacing w:before="0" w:beforeAutospacing="0" w:after="0" w:afterAutospacing="0"/>
        <w:jc w:val="both"/>
        <w:rPr>
          <w:b/>
        </w:rPr>
      </w:pPr>
      <w:r>
        <w:rPr>
          <w:rFonts w:eastAsia="+mn-ea"/>
          <w:color w:val="000000"/>
          <w:kern w:val="24"/>
          <w:sz w:val="32"/>
          <w:szCs w:val="32"/>
        </w:rPr>
        <w:tab/>
      </w:r>
    </w:p>
    <w:p w:rsidR="00C1477D" w:rsidRDefault="003A29E9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b/>
          <w:sz w:val="32"/>
          <w:szCs w:val="32"/>
        </w:rPr>
        <w:tab/>
      </w:r>
      <w:r w:rsidR="00C1477D">
        <w:rPr>
          <w:rFonts w:eastAsia="+mn-ea"/>
          <w:color w:val="000000"/>
          <w:kern w:val="24"/>
          <w:sz w:val="32"/>
          <w:szCs w:val="32"/>
        </w:rPr>
        <w:t>В рамках национального проекта «Образование» мы продолжаем развивать наши школы и организации дополнительного образования, создавая новые сущности, обеспечивая их новым современным оборудованием. В 2023 году в крае откроется центр поддержки одаренных детей «Сириус». Региональный центр должен консолидировать образовательные, культурные, спортивные ресурсы ведущих организаций края для  формирования единой среды для развития таланта.</w:t>
      </w:r>
    </w:p>
    <w:p w:rsidR="00C1477D" w:rsidRDefault="00C1477D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Хочу обратиться к руководителям всех образовательных организаций, и особенно тех, на базе которых открыты центры нацпроекта. Не надо смотреть друг на друга как на конкурентов! Это неправильная политика! </w:t>
      </w:r>
    </w:p>
    <w:p w:rsidR="00C1477D" w:rsidRDefault="00C1477D" w:rsidP="00C1477D">
      <w:pPr>
        <w:pStyle w:val="a5"/>
        <w:spacing w:before="0" w:beforeAutospacing="0" w:after="0" w:afterAutospacing="0"/>
        <w:ind w:firstLine="708"/>
        <w:jc w:val="both"/>
      </w:pPr>
      <w:r>
        <w:rPr>
          <w:rFonts w:eastAsia="+mn-ea"/>
          <w:color w:val="000000"/>
          <w:kern w:val="24"/>
          <w:sz w:val="32"/>
          <w:szCs w:val="32"/>
        </w:rPr>
        <w:t>Ваша совместная задача работать для всех детей нашего края! Необходимо наладить прочные связи друг с другом и образовательными организациями, выстроить свою работу таким образом, чтобы к концу 2024 года в Ставропольском крае функционировала единая экосистема национального проекта «Образование».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lastRenderedPageBreak/>
        <w:tab/>
        <w:t xml:space="preserve">С этой целью в 2021/22 учебном году на территории Ставропольского края сформирован и утвержден  комплексный план реализации мероприятий, в которых задействованы все образовательные подразделения, созданные в рамках национального проекта. Реализация плана предусматривает участие детей и педагогов в мероприятиях краевого и федерального уровней по 10 направлениям, в том числе по вовлечению в различные формы сопровождения и наставничества,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профориентационную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деятельность, развитие проектных компетенций.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 xml:space="preserve">Задача муниципальных органов управления образования, муниципальных методических служб организовать системную работу с разными инфраструктурными единицами, созданными в рамках национального проекта, что позволит внедрить в школах современные образовательные технологии и новые методы обучения, модернизировать систему дополнительного образования педагогов, а также вовлечь максимальное количество детей в систему дополнительного образования. </w:t>
      </w:r>
      <w:proofErr w:type="gramEnd"/>
    </w:p>
    <w:p w:rsidR="003A29E9" w:rsidRPr="0040176A" w:rsidRDefault="003A29E9" w:rsidP="003A29E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477D" w:rsidRPr="0040176A" w:rsidRDefault="00C1477D" w:rsidP="004017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76A">
        <w:rPr>
          <w:rFonts w:ascii="Times New Roman" w:hAnsi="Times New Roman" w:cs="Times New Roman"/>
          <w:b/>
          <w:sz w:val="32"/>
          <w:szCs w:val="32"/>
        </w:rPr>
        <w:tab/>
      </w:r>
      <w:r w:rsidRPr="0040176A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Определяющую роль в достижении поставленных перед системой образования задач играет, конечно, учитель, и не случайно 2023 год объявлен Президентом Годом педагога и наставника.  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С 2020 года на всех уровнях выстраивается единая система научно-методического сопровождения, включающая развитие института наставничества.</w:t>
      </w:r>
    </w:p>
    <w:p w:rsidR="003A29E9" w:rsidRDefault="003A29E9" w:rsidP="008370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477D" w:rsidRPr="0040176A" w:rsidRDefault="00C1477D" w:rsidP="00401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0176A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Министерство просвещения наделило  Академию </w:t>
      </w:r>
      <w:proofErr w:type="spellStart"/>
      <w:r w:rsidRPr="0040176A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Минпросвещения</w:t>
      </w:r>
      <w:proofErr w:type="spellEnd"/>
      <w:r w:rsidRPr="0040176A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функцией федерального координатора системы. В конце 2021 года в ее структуре начал функционировать Федеральный методический центр.  Цель - выработка единых подходов к научно-методическому сопровождению педагогов и управленческих кадров. Кроме того определены федеральные центры научно-методического сопровождения из числа организаций высшего образования, призванные  развивать систему педагогического образования за счет проведения прикладных исследований, тиражирования образовательных практик, трансфера научных достижений и передовых технологий в сферу образования.</w:t>
      </w:r>
    </w:p>
    <w:p w:rsidR="00C1477D" w:rsidRPr="0040176A" w:rsidRDefault="00C1477D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 w:rsidRPr="0040176A">
        <w:rPr>
          <w:rFonts w:eastAsia="+mn-ea"/>
          <w:color w:val="000000"/>
          <w:kern w:val="24"/>
          <w:sz w:val="32"/>
          <w:szCs w:val="32"/>
        </w:rPr>
        <w:tab/>
      </w:r>
    </w:p>
    <w:p w:rsidR="00C1477D" w:rsidRDefault="00C1477D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</w:p>
    <w:p w:rsidR="00C1477D" w:rsidRDefault="00C1477D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</w:p>
    <w:p w:rsidR="00C1477D" w:rsidRDefault="00C1477D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</w:p>
    <w:p w:rsidR="00C1477D" w:rsidRDefault="00C1477D" w:rsidP="00C1477D">
      <w:pPr>
        <w:pStyle w:val="a5"/>
        <w:spacing w:before="0" w:beforeAutospacing="0" w:after="0" w:afterAutospacing="0"/>
        <w:ind w:firstLine="708"/>
        <w:jc w:val="both"/>
      </w:pPr>
      <w:r>
        <w:rPr>
          <w:rFonts w:eastAsia="+mn-ea"/>
          <w:color w:val="000000"/>
          <w:kern w:val="24"/>
          <w:sz w:val="32"/>
          <w:szCs w:val="32"/>
        </w:rPr>
        <w:t xml:space="preserve">Региональная система применительно к Ставропольскому краю,  представлена организациями подготовки, переподготовки и повышения квалификации педагогических работников  и профессиональными педагогическими сообществами: региональными учебно-методическими объединениями, ассоциациями и сетевыми объединениями учителей.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Научно-методическое сопровождение педагогов 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невозможна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и без муниципальных методических служб, методических объединений учителей. Сейчас в крае формируется  региональный методический актив, в который входят учителя с признанной профессиональной репутацией, имеющие опыт экспертной деятельности, наставничества. В него включены 75 педагогов, определены 64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стажировочные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площадки и 302 учителя-наставника.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Выстраивание такой системы позволяет реализовать полноценное и своевременное методическое обеспечение образовательного процесса и внедрение методического инструментария в педагогическую практику. </w:t>
      </w:r>
    </w:p>
    <w:p w:rsidR="00C1477D" w:rsidRPr="0040176A" w:rsidRDefault="00C1477D" w:rsidP="008370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477D" w:rsidRPr="0040176A" w:rsidRDefault="00C1477D" w:rsidP="0040176A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40176A">
        <w:rPr>
          <w:rFonts w:ascii="Times New Roman" w:hAnsi="Times New Roman" w:cs="Times New Roman"/>
          <w:b/>
          <w:sz w:val="32"/>
          <w:szCs w:val="32"/>
        </w:rPr>
        <w:tab/>
      </w:r>
      <w:r w:rsidRPr="0040176A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В соответствии с приоритетными национальными задачами на региональном уровне создан центр непрерывного повышения профессионального мастерства, который работает как площадка обмена инновациями и реализации наставничества. </w:t>
      </w:r>
    </w:p>
    <w:p w:rsidR="00C1477D" w:rsidRDefault="00C1477D" w:rsidP="00C1477D">
      <w:pPr>
        <w:pStyle w:val="a5"/>
        <w:spacing w:before="0" w:beforeAutospacing="0" w:after="0" w:afterAutospacing="0"/>
        <w:ind w:firstLine="708"/>
        <w:jc w:val="both"/>
      </w:pPr>
      <w:r>
        <w:rPr>
          <w:rFonts w:eastAsia="+mn-ea"/>
          <w:color w:val="000000"/>
          <w:kern w:val="24"/>
          <w:sz w:val="32"/>
          <w:szCs w:val="32"/>
        </w:rPr>
        <w:t xml:space="preserve">Основной целью модели наставничества выступает передача социально значимого профессионального и личностного опыта, смыслов и ценностей новым поколениям педагогических работников.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Если говорить о направлениях деятельности и показателях эффективности реализации целевой модели наставничества, то свыше 2500 тысяч педагогов прошли диагностическое исследование на определение уровня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сформированности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профессиональных компетенций, по итогам которых было разработано 1290 индивидуальных образовательных маршрутов. Диагностические материалы позволяют определять дефициты в области предметных, методических, информационных компетенций и в области функциональной грамотности. </w:t>
      </w:r>
      <w:proofErr w:type="gramStart"/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Сопровождение педагогических работников предполагает различные форматы работы: за 2021-2022 гг. были проведены 205 встреч с 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lastRenderedPageBreak/>
        <w:t xml:space="preserve">наставникам на базе </w:t>
      </w:r>
      <w:proofErr w:type="spellStart"/>
      <w:r>
        <w:rPr>
          <w:rFonts w:eastAsia="+mn-ea"/>
          <w:i/>
          <w:iCs/>
          <w:color w:val="000000"/>
          <w:kern w:val="24"/>
          <w:sz w:val="32"/>
          <w:szCs w:val="32"/>
        </w:rPr>
        <w:t>стажировочных</w:t>
      </w:r>
      <w:proofErr w:type="spellEnd"/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 площадок, педагогическая мастерская  с методическом разбором уроков литературы, разработаны программы дополнительного профессионального образования в объеме 36 часов (10 программ), 24 часа (12 программ), 72 часа (2 программы). </w:t>
      </w:r>
      <w:proofErr w:type="gramEnd"/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Со всеми муниципальными образованиями заключены 3-х сторонние соглашения для создания условий для развития кадрового потенциала и профессионального роста педагогов и управленцев. В рамках реализации соглашений осуществляется взаимодействие наставников и специалистов муниципальных методических служб. Организованы мероприятия по работе с молодыми педагогами.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Отдельное внимание уделено методическому сопровождению педагогов школ, на базе которых открыты центры гуманитарной, цифровой и 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естественно-научной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направленностей «Точка роста».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Созданная в крае модель – это новый опыт профессионального общения, новые возможности для расширения педагогических горизонтов, совершенствования методического мастерства педагогов.</w:t>
      </w:r>
    </w:p>
    <w:p w:rsidR="00C1477D" w:rsidRDefault="00C1477D" w:rsidP="008370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В соответствии с показателями эффективности региональной системы научно-методического сопровождения педагогических работников 95% образовательных организаций Ставропольского края активно переходят на новую целевую модель наставничества педагогических работников. По результатам мониторинга определены образовательные организации, которые находятся на начальной стадии перехода.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Обращаю внимание руководителей образовательных организаций, в которых еще не разработаны Положение о системе наставничества и локальный акт о закреплении! К декабрю 2022 года все образовательные организации должны перейти на новый формат взаимодействия.  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Коллеги, мы с вами должны сохранить и передать мудрость наших уважаемых педагогов молодому поколению!</w:t>
      </w:r>
    </w:p>
    <w:p w:rsidR="00C1477D" w:rsidRDefault="00C1477D" w:rsidP="00C147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И в заключении хочу отметить, что формированию единых подходов к организации учебного и воспитательного процесса будут способствовать единые требования к управленческому персоналу. Именно с этой целью Министерством просвещения </w:t>
      </w:r>
      <w:r>
        <w:rPr>
          <w:rFonts w:eastAsia="+mn-ea"/>
          <w:color w:val="000000"/>
          <w:kern w:val="24"/>
          <w:sz w:val="32"/>
          <w:szCs w:val="32"/>
        </w:rPr>
        <w:lastRenderedPageBreak/>
        <w:t xml:space="preserve">организована работа по согласованию и назначению должностных лиц органов управления образованием - региональных министров, заместителей глав по социальным вопросам, руководителей органов управления образованием.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В соответствии с заключенными с администрациями округов соглашениями министерством образования края осуществляется согласование кандидатур на должности директоров муниципальных школ, организаций дополнительного образования и заведующих муниципальными детскими садами. При согласовании учитывается опыт педагогической и руководящей работы кандидата, уровень его образования, наличие компетенций, необходимых для осуществления управленческой деятельности. За время действия соглашений министерством осуществлено более 300 согласований.</w:t>
      </w:r>
    </w:p>
    <w:p w:rsidR="00C1477D" w:rsidRDefault="00C1477D" w:rsidP="00C147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477D" w:rsidRPr="0040176A" w:rsidRDefault="00C1477D" w:rsidP="00401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0176A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Итак, уважаемые коллеги, подведем итог. Вхождение в проект «Школа </w:t>
      </w:r>
      <w:proofErr w:type="spellStart"/>
      <w:r w:rsidRPr="0040176A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Минпросвещения</w:t>
      </w:r>
      <w:proofErr w:type="spellEnd"/>
      <w:r w:rsidRPr="0040176A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России» это продолжение имеющихся традиций нашей школы, но с перспективой на будущее. Это процесс самосовершенствования школы до достижения того идеала, который сегодня хотят видеть все: государство, общество, работодатели, учителя, а главное дети и их родители.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В результате внедрения проекта будет реализован базовый принцип справедливости при получении образования, сформировано единое образовательное пространство, созданы условия для повышения конкурентоспособности отечественной школы. Реализация проекта «Школа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Минпросвещения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России» позволит обеспечить переход к следующему этапу развития отечественной школы, как Школы, формирующей единое пространство обучения, воспитания, всестороннего развития детей и молодежи России.</w:t>
      </w:r>
    </w:p>
    <w:p w:rsidR="00C1477D" w:rsidRDefault="00C1477D" w:rsidP="00C147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477D" w:rsidRDefault="00C1477D" w:rsidP="00C1477D">
      <w:pPr>
        <w:pStyle w:val="a5"/>
        <w:spacing w:before="0" w:beforeAutospacing="0" w:after="0" w:afterAutospacing="0"/>
        <w:jc w:val="both"/>
      </w:pPr>
      <w:bookmarkStart w:id="0" w:name="_GoBack"/>
      <w:bookmarkEnd w:id="0"/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>Обращаю внимание руководителей органов управления образованием муниципальных и городских округов. Концепция проекта направлена на формирование потенциала дальнейшего развития каждой образовательной организации и представляет собой перспективный план (программу развития).  То есть, 73 критерия по 8 трекам – это некий образ будущего, куда мы начинаем двигаться с точки зрения условий минимально достаточных: больше можно, меньше нельзя! Это определенный стандарт управления качеством условий образовательной среды.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lastRenderedPageBreak/>
        <w:tab/>
        <w:t xml:space="preserve">Учитывая значимость проекта, рекомендуем каждой образовательной организации пройти самодиагностику на информационном ресурсе Института управления образованием Российской академии образования, провести анализ полученных данных и с учетом выявленных дефицитов разработать дорожные карты, направленные на достижение уровня соответствия образовательной организации модели «Школы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Минпросвещения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 России».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Прошу заместителей глав по социальным вопросам взять под личный контроль процесс участия образовательных организаций – участников проекта в 2022 году и совместно с краевым институтом развития образования создать все необходимые условия: информационные, методические, организационные для эффективной его реализации и достижения главной цели – обеспечения единого образовательного пространства, равных возможностей в получении качественного образования. </w:t>
      </w:r>
    </w:p>
    <w:p w:rsidR="00EE03DE" w:rsidRPr="00C725F4" w:rsidRDefault="00EE03DE" w:rsidP="00C1477D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ab/>
        <w:t>Спасибо за внимание!</w:t>
      </w:r>
    </w:p>
    <w:sectPr w:rsidR="00EE03DE" w:rsidRPr="00C725F4" w:rsidSect="00097B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77" w:rsidRDefault="00DF6B77" w:rsidP="00097B00">
      <w:pPr>
        <w:spacing w:after="0" w:line="240" w:lineRule="auto"/>
      </w:pPr>
      <w:r>
        <w:separator/>
      </w:r>
    </w:p>
  </w:endnote>
  <w:endnote w:type="continuationSeparator" w:id="0">
    <w:p w:rsidR="00DF6B77" w:rsidRDefault="00DF6B77" w:rsidP="0009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77" w:rsidRDefault="00DF6B77" w:rsidP="00097B00">
      <w:pPr>
        <w:spacing w:after="0" w:line="240" w:lineRule="auto"/>
      </w:pPr>
      <w:r>
        <w:separator/>
      </w:r>
    </w:p>
  </w:footnote>
  <w:footnote w:type="continuationSeparator" w:id="0">
    <w:p w:rsidR="00DF6B77" w:rsidRDefault="00DF6B77" w:rsidP="0009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550410"/>
      <w:docPartObj>
        <w:docPartGallery w:val="Page Numbers (Top of Page)"/>
        <w:docPartUnique/>
      </w:docPartObj>
    </w:sdtPr>
    <w:sdtContent>
      <w:p w:rsidR="00DF6B77" w:rsidRDefault="00DF6B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76A">
          <w:rPr>
            <w:noProof/>
          </w:rPr>
          <w:t>19</w:t>
        </w:r>
        <w:r>
          <w:fldChar w:fldCharType="end"/>
        </w:r>
      </w:p>
    </w:sdtContent>
  </w:sdt>
  <w:p w:rsidR="00DF6B77" w:rsidRDefault="00DF6B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F4"/>
    <w:rsid w:val="00097B00"/>
    <w:rsid w:val="000D20AB"/>
    <w:rsid w:val="003A29E9"/>
    <w:rsid w:val="0040176A"/>
    <w:rsid w:val="00416F6A"/>
    <w:rsid w:val="00837015"/>
    <w:rsid w:val="00862E50"/>
    <w:rsid w:val="00C1477D"/>
    <w:rsid w:val="00C47B32"/>
    <w:rsid w:val="00C725F4"/>
    <w:rsid w:val="00DF6B77"/>
    <w:rsid w:val="00E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9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B00"/>
  </w:style>
  <w:style w:type="paragraph" w:styleId="a8">
    <w:name w:val="footer"/>
    <w:basedOn w:val="a"/>
    <w:link w:val="a9"/>
    <w:uiPriority w:val="99"/>
    <w:unhideWhenUsed/>
    <w:rsid w:val="0009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9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B00"/>
  </w:style>
  <w:style w:type="paragraph" w:styleId="a8">
    <w:name w:val="footer"/>
    <w:basedOn w:val="a"/>
    <w:link w:val="a9"/>
    <w:uiPriority w:val="99"/>
    <w:unhideWhenUsed/>
    <w:rsid w:val="0009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Скиперский Иван Александрович</dc:creator>
  <cp:lastModifiedBy>Скиперский Иван Александрович</cp:lastModifiedBy>
  <cp:revision>3</cp:revision>
  <cp:lastPrinted>2022-08-18T08:28:00Z</cp:lastPrinted>
  <dcterms:created xsi:type="dcterms:W3CDTF">2022-08-19T11:59:00Z</dcterms:created>
  <dcterms:modified xsi:type="dcterms:W3CDTF">2022-08-19T12:09:00Z</dcterms:modified>
</cp:coreProperties>
</file>